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1734" w14:textId="591601A9" w:rsidR="001D68E5" w:rsidRDefault="00410C10" w:rsidP="001D68E5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4A9972" wp14:editId="78EB92DF">
            <wp:simplePos x="0" y="0"/>
            <wp:positionH relativeFrom="column">
              <wp:posOffset>3946525</wp:posOffset>
            </wp:positionH>
            <wp:positionV relativeFrom="paragraph">
              <wp:posOffset>0</wp:posOffset>
            </wp:positionV>
            <wp:extent cx="1607820" cy="494665"/>
            <wp:effectExtent l="0" t="0" r="0" b="635"/>
            <wp:wrapTight wrapText="bothSides">
              <wp:wrapPolygon edited="0">
                <wp:start x="0" y="0"/>
                <wp:lineTo x="0" y="20796"/>
                <wp:lineTo x="21242" y="20796"/>
                <wp:lineTo x="21242" y="0"/>
                <wp:lineTo x="0" y="0"/>
              </wp:wrapPolygon>
            </wp:wrapTight>
            <wp:docPr id="1" name="Image 1" descr="Retour à l'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 à l'accue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8E5">
        <w:rPr>
          <w:noProof/>
        </w:rPr>
        <w:drawing>
          <wp:anchor distT="0" distB="0" distL="114300" distR="114300" simplePos="0" relativeHeight="251659264" behindDoc="0" locked="0" layoutInCell="1" allowOverlap="1" wp14:anchorId="0B0D0679" wp14:editId="08E25EEB">
            <wp:simplePos x="0" y="0"/>
            <wp:positionH relativeFrom="column">
              <wp:posOffset>-635</wp:posOffset>
            </wp:positionH>
            <wp:positionV relativeFrom="paragraph">
              <wp:posOffset>-168275</wp:posOffset>
            </wp:positionV>
            <wp:extent cx="2232660" cy="713740"/>
            <wp:effectExtent l="0" t="0" r="0" b="0"/>
            <wp:wrapNone/>
            <wp:docPr id="4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713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5BE28" w14:textId="4F9C38E5" w:rsidR="001D68E5" w:rsidRDefault="001D68E5" w:rsidP="001D68E5">
      <w:pPr>
        <w:rPr>
          <w:lang w:val="fr-FR"/>
        </w:rPr>
      </w:pPr>
    </w:p>
    <w:p w14:paraId="0D9F381E" w14:textId="77777777" w:rsidR="001D68E5" w:rsidRDefault="001D68E5" w:rsidP="001D68E5">
      <w:pPr>
        <w:jc w:val="center"/>
        <w:rPr>
          <w:b/>
          <w:bCs/>
          <w:sz w:val="24"/>
          <w:szCs w:val="24"/>
          <w:lang w:val="fr-FR"/>
        </w:rPr>
      </w:pPr>
    </w:p>
    <w:p w14:paraId="73859BF6" w14:textId="73B31BE7" w:rsidR="001D68E5" w:rsidRPr="001D68E5" w:rsidRDefault="001D68E5" w:rsidP="001D68E5">
      <w:pPr>
        <w:jc w:val="center"/>
        <w:rPr>
          <w:b/>
          <w:bCs/>
          <w:sz w:val="24"/>
          <w:szCs w:val="24"/>
          <w:lang w:val="fr-FR"/>
        </w:rPr>
      </w:pPr>
      <w:r w:rsidRPr="001D68E5">
        <w:rPr>
          <w:b/>
          <w:bCs/>
          <w:sz w:val="24"/>
          <w:szCs w:val="24"/>
          <w:lang w:val="fr-FR"/>
        </w:rPr>
        <w:t>J</w:t>
      </w:r>
      <w:r>
        <w:rPr>
          <w:b/>
          <w:bCs/>
          <w:sz w:val="24"/>
          <w:szCs w:val="24"/>
          <w:lang w:val="fr-FR"/>
        </w:rPr>
        <w:t>ournée d’Etude</w:t>
      </w:r>
    </w:p>
    <w:p w14:paraId="7E88969B" w14:textId="4DFBA9B5" w:rsidR="001D68E5" w:rsidRPr="00341654" w:rsidRDefault="00E77238" w:rsidP="001D68E5">
      <w:pPr>
        <w:spacing w:after="0"/>
        <w:contextualSpacing/>
        <w:jc w:val="center"/>
        <w:rPr>
          <w:b/>
          <w:bCs/>
          <w:sz w:val="28"/>
          <w:szCs w:val="28"/>
          <w:lang w:val="fr-FR"/>
        </w:rPr>
      </w:pPr>
      <w:r w:rsidRPr="00341654">
        <w:rPr>
          <w:b/>
          <w:bCs/>
          <w:sz w:val="24"/>
          <w:szCs w:val="24"/>
          <w:lang w:val="fr-FR"/>
        </w:rPr>
        <w:t>Des hommes d’influence. Les directeurs des compagnies face au pouvoir</w:t>
      </w:r>
    </w:p>
    <w:p w14:paraId="5DEDFF99" w14:textId="4A437A98" w:rsidR="001D68E5" w:rsidRDefault="001D68E5" w:rsidP="001D68E5">
      <w:pPr>
        <w:jc w:val="center"/>
        <w:rPr>
          <w:rFonts w:ascii="Calibri" w:hAnsi="Calibri" w:cs="Calibri"/>
          <w:b/>
          <w:bCs/>
          <w:sz w:val="24"/>
          <w:szCs w:val="24"/>
          <w:lang w:val="fr-FR"/>
        </w:rPr>
      </w:pPr>
      <w:r w:rsidRPr="001D68E5">
        <w:rPr>
          <w:rFonts w:ascii="Calibri" w:hAnsi="Calibri" w:cs="Calibri"/>
          <w:b/>
          <w:bCs/>
          <w:sz w:val="24"/>
          <w:szCs w:val="24"/>
          <w:lang w:val="fr-FR"/>
        </w:rPr>
        <w:t xml:space="preserve">Le </w:t>
      </w:r>
      <w:r w:rsidR="008A5E57">
        <w:rPr>
          <w:rFonts w:ascii="Calibri" w:hAnsi="Calibri" w:cs="Calibri"/>
          <w:b/>
          <w:bCs/>
          <w:sz w:val="24"/>
          <w:szCs w:val="24"/>
          <w:lang w:val="fr-FR"/>
        </w:rPr>
        <w:t>jeudi 5 octobre</w:t>
      </w:r>
      <w:r w:rsidR="00724555">
        <w:rPr>
          <w:rFonts w:ascii="Calibri" w:hAnsi="Calibri" w:cs="Calibri"/>
          <w:b/>
          <w:bCs/>
          <w:sz w:val="24"/>
          <w:szCs w:val="24"/>
          <w:lang w:val="fr-FR"/>
        </w:rPr>
        <w:t xml:space="preserve"> </w:t>
      </w:r>
      <w:r w:rsidR="00E77238">
        <w:rPr>
          <w:rFonts w:ascii="Calibri" w:hAnsi="Calibri" w:cs="Calibri"/>
          <w:b/>
          <w:bCs/>
          <w:sz w:val="24"/>
          <w:szCs w:val="24"/>
          <w:lang w:val="fr-FR"/>
        </w:rPr>
        <w:t>2023</w:t>
      </w:r>
      <w:r w:rsidRPr="001D68E5">
        <w:rPr>
          <w:rFonts w:ascii="Calibri" w:hAnsi="Calibri" w:cs="Calibri"/>
          <w:b/>
          <w:bCs/>
          <w:sz w:val="24"/>
          <w:szCs w:val="24"/>
          <w:lang w:val="fr-FR"/>
        </w:rPr>
        <w:t xml:space="preserve"> </w:t>
      </w:r>
    </w:p>
    <w:p w14:paraId="52CD58B6" w14:textId="34AEF218" w:rsidR="006C3105" w:rsidRDefault="00724555" w:rsidP="001D68E5">
      <w:pPr>
        <w:jc w:val="center"/>
        <w:rPr>
          <w:rFonts w:ascii="Calibri" w:hAnsi="Calibri" w:cs="Calibri"/>
          <w:b/>
          <w:bCs/>
          <w:sz w:val="24"/>
          <w:szCs w:val="24"/>
          <w:lang w:val="fr-FR"/>
        </w:rPr>
      </w:pPr>
      <w:r>
        <w:rPr>
          <w:rFonts w:ascii="Calibri" w:hAnsi="Calibri" w:cs="Calibri"/>
          <w:b/>
          <w:bCs/>
          <w:sz w:val="24"/>
          <w:szCs w:val="24"/>
          <w:lang w:val="fr-FR"/>
        </w:rPr>
        <w:t>Université polytechnique des Hauts-de-France</w:t>
      </w:r>
    </w:p>
    <w:p w14:paraId="2020036A" w14:textId="63931469" w:rsidR="006C3105" w:rsidRPr="001D68E5" w:rsidRDefault="00966ACB" w:rsidP="001D68E5">
      <w:pPr>
        <w:jc w:val="center"/>
        <w:rPr>
          <w:rFonts w:ascii="Calibri" w:hAnsi="Calibri" w:cs="Calibri"/>
          <w:b/>
          <w:bCs/>
          <w:sz w:val="24"/>
          <w:szCs w:val="24"/>
          <w:lang w:val="fr-FR"/>
        </w:rPr>
      </w:pPr>
      <w:r>
        <w:rPr>
          <w:rFonts w:ascii="Calibri" w:hAnsi="Calibri" w:cs="Calibri"/>
          <w:b/>
          <w:bCs/>
          <w:sz w:val="24"/>
          <w:szCs w:val="24"/>
          <w:lang w:val="fr-FR"/>
        </w:rPr>
        <w:t>Valenciennes</w:t>
      </w:r>
    </w:p>
    <w:p w14:paraId="0E736F98" w14:textId="6372D6AF" w:rsidR="001D68E5" w:rsidRDefault="001D68E5" w:rsidP="001D68E5">
      <w:pPr>
        <w:rPr>
          <w:lang w:val="fr-FR"/>
        </w:rPr>
      </w:pPr>
    </w:p>
    <w:p w14:paraId="473B2AFB" w14:textId="21CB383F" w:rsidR="003C2F99" w:rsidRDefault="003F45E8" w:rsidP="003C2F99">
      <w:pPr>
        <w:pStyle w:val="Commentaire"/>
        <w:widowControl w:val="0"/>
        <w:autoSpaceDE w:val="0"/>
        <w:autoSpaceDN w:val="0"/>
        <w:adjustRightInd w:val="0"/>
        <w:spacing w:before="0" w:after="0"/>
        <w:ind w:firstLine="284"/>
        <w:rPr>
          <w:rFonts w:ascii="Times New Roman" w:hAnsi="Times New Roman" w:cs="Times New Roman"/>
          <w:sz w:val="24"/>
          <w:szCs w:val="24"/>
          <w:lang w:val="fr-FR"/>
        </w:rPr>
      </w:pPr>
      <w:r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Les compagnies disposent </w:t>
      </w:r>
      <w:r w:rsidR="00D04249">
        <w:rPr>
          <w:rFonts w:ascii="Times New Roman" w:hAnsi="Times New Roman" w:cs="Times New Roman"/>
          <w:sz w:val="24"/>
          <w:szCs w:val="24"/>
          <w:lang w:val="fr-FR"/>
        </w:rPr>
        <w:t xml:space="preserve">souvent </w:t>
      </w:r>
      <w:r w:rsidRPr="00677F0B">
        <w:rPr>
          <w:rFonts w:ascii="Times New Roman" w:hAnsi="Times New Roman" w:cs="Times New Roman"/>
          <w:sz w:val="24"/>
          <w:szCs w:val="24"/>
          <w:lang w:val="fr-FR"/>
        </w:rPr>
        <w:t>pour la conduite de leurs affaires d’un petit comité de direction composé de directeurs élus par les actionnaires lors d’un assemblée générale ou choisis par l’Etat</w:t>
      </w:r>
      <w:r w:rsidR="00966ACB" w:rsidRPr="00966A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66ACB" w:rsidRPr="00677F0B">
        <w:rPr>
          <w:rFonts w:ascii="Times New Roman" w:hAnsi="Times New Roman" w:cs="Times New Roman"/>
          <w:sz w:val="24"/>
          <w:szCs w:val="24"/>
          <w:lang w:val="fr-FR"/>
        </w:rPr>
        <w:t>qui se réunit régulièrement</w:t>
      </w:r>
      <w:r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. Ils peuvent </w:t>
      </w:r>
      <w:r w:rsidR="00D04249">
        <w:rPr>
          <w:rFonts w:ascii="Times New Roman" w:hAnsi="Times New Roman" w:cs="Times New Roman"/>
          <w:sz w:val="24"/>
          <w:szCs w:val="24"/>
          <w:lang w:val="fr-FR"/>
        </w:rPr>
        <w:t xml:space="preserve">être </w:t>
      </w:r>
      <w:r w:rsidRPr="00677F0B">
        <w:rPr>
          <w:rFonts w:ascii="Times New Roman" w:hAnsi="Times New Roman" w:cs="Times New Roman"/>
          <w:sz w:val="24"/>
          <w:szCs w:val="24"/>
          <w:lang w:val="fr-FR"/>
        </w:rPr>
        <w:t>4, 12 ou davantage. Leur mandat est en g</w:t>
      </w:r>
      <w:r w:rsidR="00202EA2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énéral de deux ans et ils doivent présenter lors des assemblées générales le bilan moral et financier qui justifient leur action. </w:t>
      </w:r>
      <w:r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Les conditions pour accéder à cette charge sont diverses selon les compagnies et les époques mais ont tendance à être </w:t>
      </w:r>
      <w:r w:rsidR="00D04249">
        <w:rPr>
          <w:rFonts w:ascii="Times New Roman" w:hAnsi="Times New Roman" w:cs="Times New Roman"/>
          <w:sz w:val="24"/>
          <w:szCs w:val="24"/>
          <w:lang w:val="fr-FR"/>
        </w:rPr>
        <w:t>privilégier les</w:t>
      </w:r>
      <w:r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 plus gros actionnaires. </w:t>
      </w:r>
      <w:r w:rsidR="00AF0A1F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Dans la Compagnie des Indes occidentales de 1664, il y a par exemple 3 niveaux d’actionnaires : </w:t>
      </w:r>
      <w:r w:rsidR="00D04249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AF0A1F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n premier niveau jusqu’au 10 000 livres, </w:t>
      </w:r>
      <w:r w:rsidR="00D04249">
        <w:rPr>
          <w:rFonts w:ascii="Times New Roman" w:hAnsi="Times New Roman" w:cs="Times New Roman"/>
          <w:sz w:val="24"/>
          <w:szCs w:val="24"/>
          <w:lang w:val="fr-FR"/>
        </w:rPr>
        <w:t xml:space="preserve">est </w:t>
      </w:r>
      <w:r w:rsidR="00AF0A1F" w:rsidRPr="00677F0B">
        <w:rPr>
          <w:rFonts w:ascii="Times New Roman" w:hAnsi="Times New Roman" w:cs="Times New Roman"/>
          <w:sz w:val="24"/>
          <w:szCs w:val="24"/>
          <w:lang w:val="fr-FR"/>
        </w:rPr>
        <w:t>composé de simples intéressés ; de 10 000 à 20 000 livres, les actionnaires peuvent participer à l’assemblée générale et avoir voix délibérative</w:t>
      </w:r>
      <w:r w:rsidR="00D04249">
        <w:rPr>
          <w:rFonts w:ascii="Times New Roman" w:hAnsi="Times New Roman" w:cs="Times New Roman"/>
          <w:sz w:val="24"/>
          <w:szCs w:val="24"/>
          <w:lang w:val="fr-FR"/>
        </w:rPr>
        <w:t> ;</w:t>
      </w:r>
      <w:r w:rsidR="00AF0A1F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 ceux qui paient plus de 20 000 livres peuvent être élus directeurs.</w:t>
      </w:r>
      <w:r w:rsidR="003C2F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0A1F" w:rsidRPr="00677F0B">
        <w:rPr>
          <w:rFonts w:ascii="Times New Roman" w:hAnsi="Times New Roman" w:cs="Times New Roman"/>
          <w:sz w:val="24"/>
          <w:szCs w:val="24"/>
          <w:lang w:val="fr-FR"/>
        </w:rPr>
        <w:t>Les directeurs</w:t>
      </w:r>
      <w:r w:rsidR="00202EA2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 occupent une place centrale dans les compagnies jusqu’à leur prêter leur visages</w:t>
      </w:r>
      <w:r w:rsidR="00D0424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677F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1AFBE97" w14:textId="120610BB" w:rsidR="003770F3" w:rsidRPr="00677F0B" w:rsidRDefault="00D04249" w:rsidP="003C2F99">
      <w:pPr>
        <w:pStyle w:val="Commentaire"/>
        <w:widowControl w:val="0"/>
        <w:autoSpaceDE w:val="0"/>
        <w:autoSpaceDN w:val="0"/>
        <w:adjustRightInd w:val="0"/>
        <w:spacing w:before="0" w:after="0"/>
        <w:ind w:firstLine="28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FB142D">
        <w:rPr>
          <w:rFonts w:ascii="Times New Roman" w:hAnsi="Times New Roman" w:cs="Times New Roman"/>
          <w:sz w:val="24"/>
          <w:szCs w:val="24"/>
          <w:lang w:val="fr-FR"/>
        </w:rPr>
        <w:t xml:space="preserve">a direction d’une compagnie depuis Paris exige une attention de tous les instants notamment quand les affaires sont complexes et que la rivalité avec l’Angleterre s’exacerbe.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Mais comment s’effectue la prise de décision ? De quels outils disposent-ils ? </w:t>
      </w:r>
      <w:r w:rsidR="00FB142D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 rapports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sur l’état du commerce ou des colonies </w:t>
      </w:r>
      <w:r w:rsidR="00FB142D">
        <w:rPr>
          <w:rFonts w:ascii="Times New Roman" w:hAnsi="Times New Roman" w:cs="Times New Roman"/>
          <w:sz w:val="24"/>
          <w:szCs w:val="24"/>
          <w:lang w:val="fr-FR"/>
        </w:rPr>
        <w:t>envoyés par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 agents </w:t>
      </w:r>
      <w:r w:rsidR="00FB142D">
        <w:rPr>
          <w:rFonts w:ascii="Times New Roman" w:hAnsi="Times New Roman" w:cs="Times New Roman"/>
          <w:sz w:val="24"/>
          <w:szCs w:val="24"/>
          <w:lang w:val="fr-FR"/>
        </w:rPr>
        <w:t xml:space="preserve">des compagnies peuvent-ils suffire ? </w:t>
      </w:r>
      <w:r w:rsidR="00343FE4" w:rsidRPr="00677F0B">
        <w:rPr>
          <w:rFonts w:ascii="Times New Roman" w:hAnsi="Times New Roman" w:cs="Times New Roman"/>
          <w:sz w:val="24"/>
          <w:szCs w:val="24"/>
          <w:lang w:val="fr-FR"/>
        </w:rPr>
        <w:t>Les compagnies s’inscrivent au XVII</w:t>
      </w:r>
      <w:r w:rsidR="00343FE4" w:rsidRPr="00677F0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="00343FE4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 et au XVIII</w:t>
      </w:r>
      <w:r w:rsidR="00343FE4" w:rsidRPr="00677F0B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="00343FE4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77F0B" w:rsidRPr="00677F0B">
        <w:rPr>
          <w:rFonts w:ascii="Times New Roman" w:hAnsi="Times New Roman" w:cs="Times New Roman"/>
          <w:sz w:val="24"/>
          <w:szCs w:val="24"/>
          <w:lang w:val="fr-FR"/>
        </w:rPr>
        <w:t>siècle</w:t>
      </w:r>
      <w:r w:rsidR="00343FE4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 dans une </w:t>
      </w:r>
      <w:r w:rsidR="00677F0B" w:rsidRPr="00677F0B">
        <w:rPr>
          <w:rFonts w:ascii="Times New Roman" w:hAnsi="Times New Roman" w:cs="Times New Roman"/>
          <w:sz w:val="24"/>
          <w:szCs w:val="24"/>
          <w:lang w:val="fr-FR"/>
        </w:rPr>
        <w:t>politique</w:t>
      </w:r>
      <w:r w:rsidR="00343FE4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 plus </w:t>
      </w:r>
      <w:r w:rsidR="00677F0B" w:rsidRPr="00677F0B">
        <w:rPr>
          <w:rFonts w:ascii="Times New Roman" w:hAnsi="Times New Roman" w:cs="Times New Roman"/>
          <w:sz w:val="24"/>
          <w:szCs w:val="24"/>
          <w:lang w:val="fr-FR"/>
        </w:rPr>
        <w:t>général</w:t>
      </w:r>
      <w:r w:rsidR="00677F0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343FE4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 du commerce voulue par le pouvoir qui leur accorde sa protection</w:t>
      </w:r>
      <w:r w:rsidR="00677F0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343FE4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leur octroie </w:t>
      </w:r>
      <w:r w:rsidR="00677F0B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343FE4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privilèges, souvent un </w:t>
      </w:r>
      <w:r w:rsidR="00677F0B" w:rsidRPr="00677F0B">
        <w:rPr>
          <w:rFonts w:ascii="Times New Roman" w:hAnsi="Times New Roman" w:cs="Times New Roman"/>
          <w:sz w:val="24"/>
          <w:szCs w:val="24"/>
          <w:lang w:val="fr-FR"/>
        </w:rPr>
        <w:t>monopole</w:t>
      </w:r>
      <w:r w:rsidR="00343FE4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 commercial de longue durée, et les soutient </w:t>
      </w:r>
      <w:r w:rsidR="00677F0B" w:rsidRPr="00677F0B">
        <w:rPr>
          <w:rFonts w:ascii="Times New Roman" w:hAnsi="Times New Roman" w:cs="Times New Roman"/>
          <w:sz w:val="24"/>
          <w:szCs w:val="24"/>
          <w:lang w:val="fr-FR"/>
        </w:rPr>
        <w:t>financièrement</w:t>
      </w:r>
      <w:r w:rsidR="00343FE4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 ou logistiquement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mettant à leur disposition des navires par exemple</w:t>
      </w:r>
      <w:r w:rsidR="00343FE4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. Les compagnies lui sont </w:t>
      </w:r>
      <w:r w:rsidR="00677F0B">
        <w:rPr>
          <w:rFonts w:ascii="Times New Roman" w:hAnsi="Times New Roman" w:cs="Times New Roman"/>
          <w:sz w:val="24"/>
          <w:szCs w:val="24"/>
          <w:lang w:val="fr-FR"/>
        </w:rPr>
        <w:t xml:space="preserve">à ce titre </w:t>
      </w:r>
      <w:r w:rsidR="00343FE4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redevables. </w:t>
      </w:r>
      <w:r w:rsidR="003C2F99">
        <w:rPr>
          <w:rFonts w:ascii="Times New Roman" w:hAnsi="Times New Roman" w:cs="Times New Roman"/>
          <w:sz w:val="24"/>
          <w:szCs w:val="24"/>
          <w:lang w:val="fr-FR"/>
        </w:rPr>
        <w:t xml:space="preserve">Dès lors, la marge de manœuvre des directeurs dans la conduite des affaires peut sembler étroite. Ils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doivent prendre en compte tout autant les avis des actionnaires que des ceux des ministres du roi. </w:t>
      </w:r>
      <w:r w:rsidR="00677F0B">
        <w:rPr>
          <w:rFonts w:ascii="Times New Roman" w:hAnsi="Times New Roman" w:cs="Times New Roman"/>
          <w:sz w:val="24"/>
          <w:szCs w:val="24"/>
          <w:lang w:val="fr-FR"/>
        </w:rPr>
        <w:t xml:space="preserve">Comment négocient-ils avec </w:t>
      </w:r>
      <w:r w:rsidR="003C2F99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343FE4" w:rsidRPr="00677F0B">
        <w:rPr>
          <w:rFonts w:ascii="Times New Roman" w:hAnsi="Times New Roman" w:cs="Times New Roman"/>
          <w:sz w:val="24"/>
          <w:szCs w:val="24"/>
          <w:lang w:val="fr-FR"/>
        </w:rPr>
        <w:t>principaux ministres en charge de la marine et du commerce</w:t>
      </w:r>
      <w:r w:rsidR="003C2F99">
        <w:rPr>
          <w:rFonts w:ascii="Times New Roman" w:hAnsi="Times New Roman" w:cs="Times New Roman"/>
          <w:sz w:val="24"/>
          <w:szCs w:val="24"/>
          <w:lang w:val="fr-FR"/>
        </w:rPr>
        <w:t xml:space="preserve">, notamment les droits et les privilèges </w:t>
      </w:r>
      <w:r w:rsidR="00343FE4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 ? </w:t>
      </w:r>
      <w:r w:rsidR="003C2F99">
        <w:rPr>
          <w:rFonts w:ascii="Times New Roman" w:hAnsi="Times New Roman" w:cs="Times New Roman"/>
          <w:sz w:val="24"/>
          <w:szCs w:val="24"/>
          <w:lang w:val="fr-FR"/>
        </w:rPr>
        <w:t xml:space="preserve">Ont-ils la capacité d’être entendus et de défendre leur point de vue ?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Ils n’en sont pas moins des investisseurs soucieux de la protection de leurs intérêts. </w:t>
      </w:r>
      <w:r w:rsidR="003C2F99">
        <w:rPr>
          <w:rFonts w:ascii="Times New Roman" w:hAnsi="Times New Roman" w:cs="Times New Roman"/>
          <w:sz w:val="24"/>
          <w:szCs w:val="24"/>
          <w:lang w:val="fr-FR"/>
        </w:rPr>
        <w:t xml:space="preserve">Cela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interroge </w:t>
      </w:r>
      <w:r w:rsidR="003C2F99">
        <w:rPr>
          <w:rFonts w:ascii="Times New Roman" w:hAnsi="Times New Roman" w:cs="Times New Roman"/>
          <w:sz w:val="24"/>
          <w:szCs w:val="24"/>
          <w:lang w:val="fr-FR"/>
        </w:rPr>
        <w:t>leur rapport de dépendance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politique.</w:t>
      </w:r>
      <w:r w:rsidR="003C2F99" w:rsidRPr="003C2F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142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3C2F99">
        <w:rPr>
          <w:rFonts w:ascii="Times New Roman" w:hAnsi="Times New Roman" w:cs="Times New Roman"/>
          <w:sz w:val="24"/>
          <w:szCs w:val="24"/>
          <w:lang w:val="fr-FR"/>
        </w:rPr>
        <w:t>es directeurs informent-ils régulièrement le pouvoir des activités des compagnies</w:t>
      </w:r>
      <w:r w:rsidR="00FB142D" w:rsidRPr="00FB14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142D">
        <w:rPr>
          <w:rFonts w:ascii="Times New Roman" w:hAnsi="Times New Roman" w:cs="Times New Roman"/>
          <w:sz w:val="24"/>
          <w:szCs w:val="24"/>
          <w:lang w:val="fr-FR"/>
        </w:rPr>
        <w:t xml:space="preserve">pour rechercher son adhésion </w:t>
      </w:r>
      <w:r w:rsidR="003C2F99">
        <w:rPr>
          <w:rFonts w:ascii="Times New Roman" w:hAnsi="Times New Roman" w:cs="Times New Roman"/>
          <w:sz w:val="24"/>
          <w:szCs w:val="24"/>
          <w:lang w:val="fr-FR"/>
        </w:rPr>
        <w:t xml:space="preserve">? Et à quelle fréquence ? </w:t>
      </w:r>
      <w:r w:rsidR="00677F0B">
        <w:rPr>
          <w:rFonts w:ascii="Times New Roman" w:hAnsi="Times New Roman" w:cs="Times New Roman"/>
          <w:sz w:val="24"/>
          <w:szCs w:val="24"/>
          <w:lang w:val="fr-FR"/>
        </w:rPr>
        <w:t>Ont-ils un impact sur le soutien apporté par l’Etat ?</w:t>
      </w:r>
      <w:r w:rsidR="00677F0B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C2F99">
        <w:rPr>
          <w:rFonts w:ascii="Times New Roman" w:hAnsi="Times New Roman" w:cs="Times New Roman"/>
          <w:sz w:val="24"/>
          <w:szCs w:val="24"/>
          <w:lang w:val="fr-FR"/>
        </w:rPr>
        <w:t>Les directeurs doivent aussi satisfaire les investisseurs. Ils sont parfois conduits à jouer les équilibristes pour ménager les intérêts des uns et des autres. Sans quelle mesure</w:t>
      </w:r>
      <w:r w:rsidR="00343FE4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 se plient-ils aux exigences du pouvoir ? </w:t>
      </w:r>
      <w:r w:rsidR="009305DF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677F0B">
        <w:rPr>
          <w:rFonts w:ascii="Times New Roman" w:hAnsi="Times New Roman" w:cs="Times New Roman"/>
          <w:sz w:val="24"/>
          <w:szCs w:val="24"/>
          <w:lang w:val="fr-FR"/>
        </w:rPr>
        <w:t xml:space="preserve">ela ne conduit-il pas à des tensions au sein des compagnies et entre </w:t>
      </w:r>
      <w:r w:rsidR="009305DF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677F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305DF">
        <w:rPr>
          <w:rFonts w:ascii="Times New Roman" w:hAnsi="Times New Roman" w:cs="Times New Roman"/>
          <w:sz w:val="24"/>
          <w:szCs w:val="24"/>
          <w:lang w:val="fr-FR"/>
        </w:rPr>
        <w:t>directeurs</w:t>
      </w:r>
      <w:r w:rsidR="00677F0B">
        <w:rPr>
          <w:rFonts w:ascii="Times New Roman" w:hAnsi="Times New Roman" w:cs="Times New Roman"/>
          <w:sz w:val="24"/>
          <w:szCs w:val="24"/>
          <w:lang w:val="fr-FR"/>
        </w:rPr>
        <w:t> ?</w:t>
      </w:r>
      <w:r w:rsidR="00343FE4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305DF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343FE4" w:rsidRPr="00677F0B">
        <w:rPr>
          <w:rFonts w:ascii="Times New Roman" w:hAnsi="Times New Roman" w:cs="Times New Roman"/>
          <w:sz w:val="24"/>
          <w:szCs w:val="24"/>
          <w:lang w:val="fr-FR"/>
        </w:rPr>
        <w:t>inalement</w:t>
      </w:r>
      <w:r w:rsidR="009305D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43FE4"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 les compagnies peuvent-elles exister contre le pouvoir ? </w:t>
      </w:r>
    </w:p>
    <w:p w14:paraId="183A8CED" w14:textId="77777777" w:rsidR="00FB142D" w:rsidRDefault="00FB142D" w:rsidP="001D68E5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93645BB" w14:textId="212EB0C3" w:rsidR="003770F3" w:rsidRPr="00677F0B" w:rsidRDefault="00677F0B" w:rsidP="001D68E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77F0B">
        <w:rPr>
          <w:rFonts w:ascii="Times New Roman" w:hAnsi="Times New Roman" w:cs="Times New Roman"/>
          <w:sz w:val="24"/>
          <w:szCs w:val="24"/>
          <w:lang w:val="fr-FR"/>
        </w:rPr>
        <w:t xml:space="preserve">Les propositions sont attendues pour le 30 avril. Les réponses seront données dans la première quinzaine de </w:t>
      </w:r>
      <w:r w:rsidR="00FB142D">
        <w:rPr>
          <w:rFonts w:ascii="Times New Roman" w:hAnsi="Times New Roman" w:cs="Times New Roman"/>
          <w:sz w:val="24"/>
          <w:szCs w:val="24"/>
          <w:lang w:val="fr-FR"/>
        </w:rPr>
        <w:t>juin</w:t>
      </w:r>
      <w:r w:rsidRPr="00677F0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B415772" w14:textId="24C496C5" w:rsidR="003770F3" w:rsidRPr="00677F0B" w:rsidRDefault="003770F3" w:rsidP="001D68E5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4D8D2B1" w14:textId="77777777" w:rsidR="003770F3" w:rsidRPr="00677F0B" w:rsidRDefault="003770F3" w:rsidP="001D68E5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826AC94" w14:textId="77777777" w:rsidR="001D68E5" w:rsidRPr="00677F0B" w:rsidRDefault="001D68E5">
      <w:pPr>
        <w:rPr>
          <w:rFonts w:ascii="Times New Roman" w:hAnsi="Times New Roman" w:cs="Times New Roman"/>
          <w:sz w:val="24"/>
          <w:szCs w:val="24"/>
        </w:rPr>
      </w:pPr>
      <w:r w:rsidRPr="00677F0B">
        <w:rPr>
          <w:rFonts w:ascii="Times New Roman" w:hAnsi="Times New Roman" w:cs="Times New Roman"/>
          <w:sz w:val="24"/>
          <w:szCs w:val="24"/>
        </w:rPr>
        <w:t xml:space="preserve">Contact : Eric ROULET </w:t>
      </w:r>
    </w:p>
    <w:p w14:paraId="3EC8E827" w14:textId="30EA2299" w:rsidR="00F55329" w:rsidRPr="00677F0B" w:rsidRDefault="0000000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04034" w:rsidRPr="00677F0B">
          <w:rPr>
            <w:rStyle w:val="Lienhypertexte"/>
            <w:rFonts w:ascii="Times New Roman" w:hAnsi="Times New Roman" w:cs="Times New Roman"/>
            <w:sz w:val="24"/>
            <w:szCs w:val="24"/>
          </w:rPr>
          <w:t>eric.roulet@univ-littoral.fr</w:t>
        </w:r>
      </w:hyperlink>
    </w:p>
    <w:p w14:paraId="521F58BF" w14:textId="77777777" w:rsidR="003770F3" w:rsidRPr="003770F3" w:rsidRDefault="003770F3" w:rsidP="003770F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  <w:r w:rsidRPr="003770F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Porteur du programme ANR ACTIMOD 2020-2024</w:t>
      </w:r>
    </w:p>
    <w:p w14:paraId="179C6A69" w14:textId="77777777" w:rsidR="003770F3" w:rsidRPr="003770F3" w:rsidRDefault="00000000" w:rsidP="003770F3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  <w:hyperlink r:id="rId9" w:tgtFrame="_blank" w:history="1">
        <w:r w:rsidR="003770F3" w:rsidRPr="003770F3">
          <w:rPr>
            <w:rFonts w:ascii="Times New Roman" w:eastAsia="Times New Roman" w:hAnsi="Times New Roman" w:cs="Times New Roman"/>
            <w:color w:val="4472C4"/>
            <w:sz w:val="24"/>
            <w:szCs w:val="24"/>
            <w:u w:val="single"/>
            <w:lang w:val="fr-FR" w:eastAsia="fr-FR"/>
          </w:rPr>
          <w:t>https://actimod.univ-littoral.fr/</w:t>
        </w:r>
      </w:hyperlink>
    </w:p>
    <w:p w14:paraId="3E6FD2E8" w14:textId="213E2731" w:rsidR="00B04034" w:rsidRPr="00677F0B" w:rsidRDefault="00B04034">
      <w:pPr>
        <w:rPr>
          <w:rFonts w:ascii="Times New Roman" w:hAnsi="Times New Roman" w:cs="Times New Roman"/>
          <w:sz w:val="24"/>
          <w:szCs w:val="24"/>
        </w:rPr>
      </w:pPr>
    </w:p>
    <w:sectPr w:rsidR="00B04034" w:rsidRPr="0067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50E9"/>
    <w:multiLevelType w:val="multilevel"/>
    <w:tmpl w:val="9FA4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467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58"/>
    <w:rsid w:val="000177A8"/>
    <w:rsid w:val="000E569E"/>
    <w:rsid w:val="00183B48"/>
    <w:rsid w:val="001D68E5"/>
    <w:rsid w:val="00202EA2"/>
    <w:rsid w:val="00341654"/>
    <w:rsid w:val="00343FE4"/>
    <w:rsid w:val="003770F3"/>
    <w:rsid w:val="003C2F99"/>
    <w:rsid w:val="003F45E8"/>
    <w:rsid w:val="00410C10"/>
    <w:rsid w:val="00466B56"/>
    <w:rsid w:val="004C6C6B"/>
    <w:rsid w:val="00580249"/>
    <w:rsid w:val="00677F0B"/>
    <w:rsid w:val="006C3105"/>
    <w:rsid w:val="00724555"/>
    <w:rsid w:val="007A3E04"/>
    <w:rsid w:val="007E6E58"/>
    <w:rsid w:val="00817F36"/>
    <w:rsid w:val="008A5E57"/>
    <w:rsid w:val="008F58D7"/>
    <w:rsid w:val="009305DF"/>
    <w:rsid w:val="00966ACB"/>
    <w:rsid w:val="009756EE"/>
    <w:rsid w:val="00A8267B"/>
    <w:rsid w:val="00A91E8A"/>
    <w:rsid w:val="00AF0A1F"/>
    <w:rsid w:val="00B04034"/>
    <w:rsid w:val="00CA3F82"/>
    <w:rsid w:val="00CE2D19"/>
    <w:rsid w:val="00D04249"/>
    <w:rsid w:val="00E77238"/>
    <w:rsid w:val="00F55329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9CE3"/>
  <w15:chartTrackingRefBased/>
  <w15:docId w15:val="{618E89E3-57B2-496E-B36D-74F6DFD8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E5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40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4034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B04034"/>
    <w:rPr>
      <w:b/>
      <w:bCs/>
    </w:rPr>
  </w:style>
  <w:style w:type="character" w:customStyle="1" w:styleId="familyname">
    <w:name w:val="familyname"/>
    <w:basedOn w:val="Policepardfaut"/>
    <w:rsid w:val="00B04034"/>
  </w:style>
  <w:style w:type="character" w:styleId="Accentuation">
    <w:name w:val="Emphasis"/>
    <w:basedOn w:val="Policepardfaut"/>
    <w:uiPriority w:val="20"/>
    <w:qFormat/>
    <w:rsid w:val="00B04034"/>
    <w:rPr>
      <w:i/>
      <w:iCs/>
    </w:rPr>
  </w:style>
  <w:style w:type="paragraph" w:styleId="Commentaire">
    <w:name w:val="annotation text"/>
    <w:basedOn w:val="Normal"/>
    <w:link w:val="CommentaireCar"/>
    <w:unhideWhenUsed/>
    <w:rsid w:val="003F45E8"/>
    <w:pPr>
      <w:spacing w:before="160" w:line="240" w:lineRule="auto"/>
      <w:jc w:val="both"/>
    </w:pPr>
    <w:rPr>
      <w:rFonts w:ascii="Garamond" w:eastAsiaTheme="minorEastAsia" w:hAnsi="Garamond"/>
      <w:sz w:val="20"/>
      <w:szCs w:val="20"/>
      <w:lang w:val="en-US" w:eastAsia="de-DE"/>
    </w:rPr>
  </w:style>
  <w:style w:type="character" w:customStyle="1" w:styleId="CommentaireCar">
    <w:name w:val="Commentaire Car"/>
    <w:basedOn w:val="Policepardfaut"/>
    <w:link w:val="Commentaire"/>
    <w:rsid w:val="003F45E8"/>
    <w:rPr>
      <w:rFonts w:ascii="Garamond" w:eastAsiaTheme="minorEastAsia" w:hAnsi="Garamond"/>
      <w:sz w:val="20"/>
      <w:szCs w:val="20"/>
      <w:lang w:val="en-US" w:eastAsia="de-DE"/>
    </w:rPr>
  </w:style>
  <w:style w:type="character" w:customStyle="1" w:styleId="addmd1">
    <w:name w:val="addmd1"/>
    <w:basedOn w:val="Policepardfaut"/>
    <w:rsid w:val="003F45E8"/>
    <w:rPr>
      <w:sz w:val="20"/>
      <w:szCs w:val="20"/>
    </w:rPr>
  </w:style>
  <w:style w:type="character" w:customStyle="1" w:styleId="trebuchet">
    <w:name w:val="trebuchet"/>
    <w:basedOn w:val="Policepardfaut"/>
    <w:uiPriority w:val="99"/>
    <w:rsid w:val="003F45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roulet@univ-littoral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timod.univ-littora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203A-B11B-4AB4-B772-4D8CA0D1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roulet</dc:creator>
  <cp:keywords/>
  <dc:description/>
  <cp:lastModifiedBy>éric roulet</cp:lastModifiedBy>
  <cp:revision>29</cp:revision>
  <dcterms:created xsi:type="dcterms:W3CDTF">2021-06-26T14:03:00Z</dcterms:created>
  <dcterms:modified xsi:type="dcterms:W3CDTF">2023-02-20T13:07:00Z</dcterms:modified>
</cp:coreProperties>
</file>